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3205" w14:textId="6E526050" w:rsidR="00B5012C" w:rsidRDefault="00CD30F3" w:rsidP="00CD30F3">
      <w:pPr>
        <w:pStyle w:val="NoSpacing"/>
      </w:pPr>
      <w:r>
        <w:rPr>
          <w:noProof/>
        </w:rPr>
        <w:drawing>
          <wp:inline distT="0" distB="0" distL="0" distR="0" wp14:anchorId="3F5CB33C" wp14:editId="6254E7ED">
            <wp:extent cx="2686050" cy="600075"/>
            <wp:effectExtent l="0" t="0" r="0" b="0"/>
            <wp:docPr id="9175604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2686050" cy="600075"/>
                    </a:xfrm>
                    <a:prstGeom prst="rect">
                      <a:avLst/>
                    </a:prstGeom>
                  </pic:spPr>
                </pic:pic>
              </a:graphicData>
            </a:graphic>
          </wp:inline>
        </w:drawing>
      </w:r>
    </w:p>
    <w:p w14:paraId="560817E9" w14:textId="77777777" w:rsidR="00CD30F3" w:rsidRPr="00AF042A" w:rsidRDefault="00CD30F3" w:rsidP="00CD30F3">
      <w:pPr>
        <w:pStyle w:val="NoSpacing"/>
        <w:jc w:val="center"/>
        <w:rPr>
          <w:b/>
          <w:bCs/>
          <w:sz w:val="24"/>
          <w:szCs w:val="24"/>
        </w:rPr>
      </w:pPr>
      <w:r w:rsidRPr="00AF042A">
        <w:rPr>
          <w:b/>
          <w:bCs/>
          <w:sz w:val="24"/>
          <w:szCs w:val="24"/>
        </w:rPr>
        <w:t>AGENDA</w:t>
      </w:r>
    </w:p>
    <w:p w14:paraId="0F8A239C" w14:textId="77777777" w:rsidR="00CD30F3" w:rsidRDefault="00CD30F3" w:rsidP="00CD30F3">
      <w:pPr>
        <w:pStyle w:val="NoSpacing"/>
        <w:jc w:val="center"/>
        <w:rPr>
          <w:b/>
          <w:sz w:val="24"/>
          <w:szCs w:val="24"/>
        </w:rPr>
      </w:pPr>
      <w:r>
        <w:rPr>
          <w:b/>
          <w:sz w:val="24"/>
          <w:szCs w:val="24"/>
        </w:rPr>
        <w:t>REGULAR CITY COUNCIL MEETING</w:t>
      </w:r>
    </w:p>
    <w:p w14:paraId="4184C29B" w14:textId="79584CBA" w:rsidR="00CD30F3" w:rsidRPr="005219C6" w:rsidRDefault="00CD30F3" w:rsidP="00CD30F3">
      <w:pPr>
        <w:pStyle w:val="NoSpacing"/>
        <w:jc w:val="center"/>
        <w:rPr>
          <w:b/>
          <w:sz w:val="24"/>
          <w:szCs w:val="24"/>
        </w:rPr>
      </w:pPr>
      <w:r>
        <w:rPr>
          <w:b/>
          <w:sz w:val="24"/>
          <w:szCs w:val="24"/>
        </w:rPr>
        <w:t>AUGUST 9, 2021 @ 7:00 P.M.</w:t>
      </w:r>
    </w:p>
    <w:p w14:paraId="1D2A9139" w14:textId="77777777" w:rsidR="00CD30F3" w:rsidRDefault="00CD30F3" w:rsidP="00CD30F3">
      <w:pPr>
        <w:pStyle w:val="NoSpacing"/>
        <w:jc w:val="center"/>
        <w:rPr>
          <w:b/>
          <w:sz w:val="24"/>
          <w:szCs w:val="24"/>
        </w:rPr>
      </w:pPr>
      <w:r>
        <w:rPr>
          <w:b/>
          <w:sz w:val="24"/>
          <w:szCs w:val="24"/>
        </w:rPr>
        <w:t xml:space="preserve">JOSEPHINE CITY HALL, 201 MAIN STREET, JOSEPHINE, TEXAS  </w:t>
      </w:r>
    </w:p>
    <w:tbl>
      <w:tblPr>
        <w:tblStyle w:val="TableGrid"/>
        <w:tblW w:w="0" w:type="auto"/>
        <w:tblLook w:val="04A0" w:firstRow="1" w:lastRow="0" w:firstColumn="1" w:lastColumn="0" w:noHBand="0" w:noVBand="1"/>
      </w:tblPr>
      <w:tblGrid>
        <w:gridCol w:w="9926"/>
      </w:tblGrid>
      <w:tr w:rsidR="00CD30F3" w14:paraId="19DAC7DA" w14:textId="77777777" w:rsidTr="00CD30F3">
        <w:trPr>
          <w:trHeight w:val="2006"/>
        </w:trPr>
        <w:tc>
          <w:tcPr>
            <w:tcW w:w="9926" w:type="dxa"/>
          </w:tcPr>
          <w:p w14:paraId="0511F42E" w14:textId="16E60491" w:rsidR="00CD30F3" w:rsidRDefault="00CD30F3" w:rsidP="00F75071">
            <w:pPr>
              <w:pStyle w:val="NoSpacing"/>
              <w:jc w:val="both"/>
              <w:rPr>
                <w:b/>
                <w:sz w:val="24"/>
                <w:szCs w:val="24"/>
              </w:rPr>
            </w:pPr>
            <w:r w:rsidRPr="008161C5">
              <w:rPr>
                <w:b/>
                <w:sz w:val="24"/>
                <w:szCs w:val="24"/>
              </w:rPr>
              <w:t>Join Zoom Meeting</w:t>
            </w:r>
          </w:p>
          <w:p w14:paraId="1149FEA1" w14:textId="642752CF" w:rsidR="00CD30F3" w:rsidRDefault="00F02C8B" w:rsidP="00F75071">
            <w:pPr>
              <w:pStyle w:val="NoSpacing"/>
              <w:jc w:val="both"/>
              <w:rPr>
                <w:b/>
                <w:sz w:val="24"/>
                <w:szCs w:val="24"/>
              </w:rPr>
            </w:pPr>
            <w:hyperlink r:id="rId5" w:history="1">
              <w:r w:rsidR="00CD30F3" w:rsidRPr="00CF2678">
                <w:rPr>
                  <w:rStyle w:val="Hyperlink"/>
                  <w:b/>
                  <w:sz w:val="24"/>
                  <w:szCs w:val="24"/>
                </w:rPr>
                <w:t>https://us02web.zoom.us/j/82819731996?pwd=RERadFUvTWRLUkx5REd1WkxEWGd5Zz09</w:t>
              </w:r>
            </w:hyperlink>
          </w:p>
          <w:p w14:paraId="336DD08A" w14:textId="77777777" w:rsidR="00CD30F3" w:rsidRDefault="00CD30F3" w:rsidP="00F75071">
            <w:pPr>
              <w:pStyle w:val="NoSpacing"/>
              <w:jc w:val="both"/>
              <w:rPr>
                <w:b/>
                <w:sz w:val="24"/>
                <w:szCs w:val="24"/>
              </w:rPr>
            </w:pPr>
          </w:p>
          <w:p w14:paraId="54A7CB6C" w14:textId="77777777" w:rsidR="00CD30F3" w:rsidRPr="00CD30F3" w:rsidRDefault="00CD30F3" w:rsidP="00CD30F3">
            <w:pPr>
              <w:pStyle w:val="NoSpacing"/>
              <w:jc w:val="both"/>
              <w:rPr>
                <w:b/>
                <w:sz w:val="24"/>
                <w:szCs w:val="24"/>
              </w:rPr>
            </w:pPr>
            <w:r w:rsidRPr="00CD30F3">
              <w:rPr>
                <w:b/>
                <w:sz w:val="24"/>
                <w:szCs w:val="24"/>
              </w:rPr>
              <w:t>Meeting ID: 828 1973 1996</w:t>
            </w:r>
          </w:p>
          <w:p w14:paraId="4433C154" w14:textId="77777777" w:rsidR="00CD30F3" w:rsidRPr="00CD30F3" w:rsidRDefault="00CD30F3" w:rsidP="00CD30F3">
            <w:pPr>
              <w:pStyle w:val="NoSpacing"/>
              <w:jc w:val="both"/>
              <w:rPr>
                <w:b/>
                <w:sz w:val="24"/>
                <w:szCs w:val="24"/>
              </w:rPr>
            </w:pPr>
            <w:r w:rsidRPr="00CD30F3">
              <w:rPr>
                <w:b/>
                <w:sz w:val="24"/>
                <w:szCs w:val="24"/>
              </w:rPr>
              <w:t>Passcode: 858082</w:t>
            </w:r>
          </w:p>
          <w:p w14:paraId="108C9E37" w14:textId="77777777" w:rsidR="00CD30F3" w:rsidRPr="00CD30F3" w:rsidRDefault="00CD30F3" w:rsidP="00CD30F3">
            <w:pPr>
              <w:pStyle w:val="NoSpacing"/>
              <w:jc w:val="both"/>
              <w:rPr>
                <w:b/>
                <w:sz w:val="24"/>
                <w:szCs w:val="24"/>
              </w:rPr>
            </w:pPr>
            <w:r w:rsidRPr="00CD30F3">
              <w:rPr>
                <w:b/>
                <w:sz w:val="24"/>
                <w:szCs w:val="24"/>
              </w:rPr>
              <w:t>One tap mobile</w:t>
            </w:r>
          </w:p>
          <w:p w14:paraId="06C623DB" w14:textId="0D956C97" w:rsidR="00CD30F3" w:rsidRPr="008161C5" w:rsidRDefault="00CD30F3" w:rsidP="00CD30F3">
            <w:pPr>
              <w:pStyle w:val="NoSpacing"/>
              <w:jc w:val="both"/>
              <w:rPr>
                <w:b/>
                <w:sz w:val="24"/>
                <w:szCs w:val="24"/>
              </w:rPr>
            </w:pPr>
            <w:r w:rsidRPr="00CD30F3">
              <w:rPr>
                <w:b/>
                <w:sz w:val="24"/>
                <w:szCs w:val="24"/>
              </w:rPr>
              <w:t>+13462487799</w:t>
            </w:r>
          </w:p>
          <w:p w14:paraId="0ECE4286" w14:textId="38739BB9" w:rsidR="00CD30F3" w:rsidRDefault="00CD30F3" w:rsidP="00F75071">
            <w:pPr>
              <w:pStyle w:val="NoSpacing"/>
              <w:jc w:val="both"/>
              <w:rPr>
                <w:b/>
                <w:sz w:val="24"/>
                <w:szCs w:val="24"/>
              </w:rPr>
            </w:pPr>
          </w:p>
        </w:tc>
      </w:tr>
    </w:tbl>
    <w:p w14:paraId="7931C05F" w14:textId="7A8D8B2E" w:rsidR="00CD30F3" w:rsidRPr="00CD30F3" w:rsidRDefault="00CD30F3" w:rsidP="00CD30F3">
      <w:pPr>
        <w:pStyle w:val="NoSpacing"/>
        <w:jc w:val="both"/>
        <w:rPr>
          <w:b/>
        </w:rPr>
      </w:pPr>
      <w:r w:rsidRPr="00CD30F3">
        <w:rPr>
          <w:b/>
        </w:rPr>
        <w:t xml:space="preserve">Mayor                                           </w:t>
      </w:r>
      <w:r>
        <w:rPr>
          <w:b/>
        </w:rPr>
        <w:t xml:space="preserve">     </w:t>
      </w:r>
      <w:r w:rsidRPr="00CD30F3">
        <w:rPr>
          <w:b/>
        </w:rPr>
        <w:t xml:space="preserve">     Vacant</w:t>
      </w:r>
    </w:p>
    <w:p w14:paraId="04ADF5F9" w14:textId="77777777" w:rsidR="00CD30F3" w:rsidRPr="00664E49" w:rsidRDefault="00CD30F3" w:rsidP="00CD30F3">
      <w:pPr>
        <w:pStyle w:val="NoSpacing"/>
        <w:jc w:val="both"/>
        <w:rPr>
          <w:b/>
        </w:rPr>
      </w:pPr>
      <w:r w:rsidRPr="00664E49">
        <w:rPr>
          <w:b/>
        </w:rPr>
        <w:t xml:space="preserve">Doug Ewing                                       </w:t>
      </w:r>
      <w:r>
        <w:rPr>
          <w:b/>
        </w:rPr>
        <w:t xml:space="preserve"> </w:t>
      </w:r>
      <w:r w:rsidRPr="00664E49">
        <w:rPr>
          <w:b/>
        </w:rPr>
        <w:t xml:space="preserve">    Place 1</w:t>
      </w:r>
    </w:p>
    <w:p w14:paraId="20C215DE" w14:textId="77777777" w:rsidR="00CD30F3" w:rsidRPr="00664E49" w:rsidRDefault="00CD30F3" w:rsidP="00CD30F3">
      <w:pPr>
        <w:pStyle w:val="NoSpacing"/>
        <w:jc w:val="both"/>
        <w:rPr>
          <w:b/>
        </w:rPr>
      </w:pPr>
      <w:r w:rsidRPr="00664E49">
        <w:rPr>
          <w:b/>
        </w:rPr>
        <w:t>Katrina Heifner-Donihoo                    Place 2</w:t>
      </w:r>
    </w:p>
    <w:p w14:paraId="50CDB945" w14:textId="77777777" w:rsidR="00CD30F3" w:rsidRPr="00664E49" w:rsidRDefault="00CD30F3" w:rsidP="00CD30F3">
      <w:pPr>
        <w:pStyle w:val="NoSpacing"/>
        <w:jc w:val="both"/>
        <w:rPr>
          <w:b/>
        </w:rPr>
      </w:pPr>
      <w:r w:rsidRPr="00664E49">
        <w:rPr>
          <w:b/>
        </w:rPr>
        <w:t xml:space="preserve">Brad Ahlfinger                                   </w:t>
      </w:r>
      <w:r>
        <w:rPr>
          <w:b/>
        </w:rPr>
        <w:t xml:space="preserve"> </w:t>
      </w:r>
      <w:r w:rsidRPr="00664E49">
        <w:rPr>
          <w:b/>
        </w:rPr>
        <w:t xml:space="preserve">   Place 3</w:t>
      </w:r>
    </w:p>
    <w:p w14:paraId="7F495AD0" w14:textId="4EC06141" w:rsidR="00CD30F3" w:rsidRPr="00664E49" w:rsidRDefault="006366BF" w:rsidP="00CD30F3">
      <w:pPr>
        <w:pStyle w:val="NoSpacing"/>
        <w:jc w:val="both"/>
        <w:rPr>
          <w:b/>
        </w:rPr>
      </w:pPr>
      <w:r>
        <w:rPr>
          <w:b/>
        </w:rPr>
        <w:t>Doug Thomas</w:t>
      </w:r>
      <w:r w:rsidR="00CD30F3" w:rsidRPr="00664E49">
        <w:rPr>
          <w:b/>
        </w:rPr>
        <w:tab/>
        <w:t xml:space="preserve">                                </w:t>
      </w:r>
      <w:r w:rsidR="00CD30F3">
        <w:rPr>
          <w:b/>
        </w:rPr>
        <w:t xml:space="preserve"> </w:t>
      </w:r>
      <w:r w:rsidR="00CD30F3" w:rsidRPr="00664E49">
        <w:rPr>
          <w:b/>
        </w:rPr>
        <w:t xml:space="preserve">   Place 4</w:t>
      </w:r>
    </w:p>
    <w:p w14:paraId="3C2DDA18" w14:textId="77777777" w:rsidR="00CD30F3" w:rsidRPr="00664E49" w:rsidRDefault="00CD30F3" w:rsidP="00CD30F3">
      <w:pPr>
        <w:pStyle w:val="NoSpacing"/>
        <w:jc w:val="both"/>
        <w:rPr>
          <w:b/>
        </w:rPr>
      </w:pPr>
      <w:r w:rsidRPr="00664E49">
        <w:rPr>
          <w:b/>
        </w:rPr>
        <w:t xml:space="preserve">Jason Turney – Mayor Pro-tem      </w:t>
      </w:r>
      <w:r>
        <w:rPr>
          <w:b/>
        </w:rPr>
        <w:t xml:space="preserve"> </w:t>
      </w:r>
      <w:r w:rsidRPr="00664E49">
        <w:rPr>
          <w:b/>
        </w:rPr>
        <w:t xml:space="preserve">  Place 5</w:t>
      </w:r>
    </w:p>
    <w:p w14:paraId="4614A05D" w14:textId="77777777" w:rsidR="00CD30F3" w:rsidRPr="00664E49" w:rsidRDefault="00CD30F3" w:rsidP="00CD30F3">
      <w:pPr>
        <w:pStyle w:val="NoSpacing"/>
        <w:jc w:val="both"/>
        <w:rPr>
          <w:b/>
        </w:rPr>
      </w:pPr>
    </w:p>
    <w:p w14:paraId="2058DADE" w14:textId="77777777" w:rsidR="00CD30F3" w:rsidRPr="00664E49" w:rsidRDefault="00CD30F3" w:rsidP="00CD30F3">
      <w:pPr>
        <w:pStyle w:val="NoSpacing"/>
        <w:jc w:val="both"/>
        <w:rPr>
          <w:b/>
          <w:bCs/>
        </w:rPr>
      </w:pPr>
      <w:r w:rsidRPr="00664E49">
        <w:rPr>
          <w:b/>
          <w:bCs/>
        </w:rPr>
        <w:t>The City of Josephine reserves the right to realign the order of the agenda at any time prior to adjournment.  If during the course of the meeting covered by this notice, the City Council should determine that a closed or executive meeting or session of the City Council or a consultation with the attorney for the City should be held or is required, then such closed or executive meeting or session or consultation with attorney as authorized by the Texas Open Meeting Act, Texas Government Code §551.001 et seq. (the “Act”), will be held by the City Council at the date, hour and place given in this notice or as soon after the commencement of the meeting covered by this notice as the City Council may conveniently meet in such closed or executive meeting or session or consult with the attorney for the City concerning any and all subjects and all purposes permitted by the Act, including, but not limited to the following sanctions and purposes:</w:t>
      </w:r>
    </w:p>
    <w:p w14:paraId="0BD12A47" w14:textId="77777777" w:rsidR="00CD30F3" w:rsidRPr="00664E49" w:rsidRDefault="00CD30F3" w:rsidP="00CD30F3">
      <w:pPr>
        <w:pStyle w:val="NoSpacing"/>
        <w:jc w:val="both"/>
        <w:rPr>
          <w:b/>
          <w:bCs/>
        </w:rPr>
      </w:pPr>
    </w:p>
    <w:p w14:paraId="724F9F09" w14:textId="77777777" w:rsidR="00CD30F3" w:rsidRPr="00664E49" w:rsidRDefault="00CD30F3" w:rsidP="00CD30F3">
      <w:pPr>
        <w:pStyle w:val="NoSpacing"/>
        <w:jc w:val="both"/>
        <w:rPr>
          <w:b/>
          <w:bCs/>
        </w:rPr>
      </w:pPr>
      <w:r w:rsidRPr="00664E49">
        <w:rPr>
          <w:b/>
          <w:bCs/>
        </w:rPr>
        <w:t>Texas Government Code Section</w:t>
      </w:r>
    </w:p>
    <w:p w14:paraId="739513C7" w14:textId="77777777" w:rsidR="00CD30F3" w:rsidRPr="00664E49" w:rsidRDefault="00CD30F3" w:rsidP="00CD30F3">
      <w:pPr>
        <w:pStyle w:val="NoSpacing"/>
        <w:rPr>
          <w:b/>
          <w:bCs/>
        </w:rPr>
      </w:pPr>
      <w:r w:rsidRPr="00664E49">
        <w:rPr>
          <w:b/>
          <w:bCs/>
        </w:rPr>
        <w:t xml:space="preserve">§551.071 – </w:t>
      </w:r>
      <w:r w:rsidRPr="00664E49">
        <w:rPr>
          <w:b/>
          <w:bCs/>
          <w:i/>
        </w:rPr>
        <w:t>Private consultation with the attorney for the City of Josephine</w:t>
      </w:r>
    </w:p>
    <w:p w14:paraId="3924AEB5" w14:textId="77777777" w:rsidR="00CD30F3" w:rsidRPr="00664E49" w:rsidRDefault="00CD30F3" w:rsidP="00CD30F3">
      <w:pPr>
        <w:pStyle w:val="NoSpacing"/>
        <w:rPr>
          <w:b/>
          <w:bCs/>
        </w:rPr>
      </w:pPr>
      <w:r w:rsidRPr="00664E49">
        <w:rPr>
          <w:b/>
          <w:bCs/>
        </w:rPr>
        <w:t xml:space="preserve">§551.072 – </w:t>
      </w:r>
      <w:r w:rsidRPr="00664E49">
        <w:rPr>
          <w:b/>
          <w:bCs/>
          <w:i/>
        </w:rPr>
        <w:t>Discussing purchase, exchange, lease, or value of real property</w:t>
      </w:r>
    </w:p>
    <w:p w14:paraId="4F4F2181" w14:textId="77777777" w:rsidR="00CD30F3" w:rsidRPr="00664E49" w:rsidRDefault="00CD30F3" w:rsidP="00CD30F3">
      <w:pPr>
        <w:pStyle w:val="NoSpacing"/>
        <w:rPr>
          <w:b/>
          <w:bCs/>
        </w:rPr>
      </w:pPr>
      <w:r w:rsidRPr="00664E49">
        <w:rPr>
          <w:b/>
          <w:bCs/>
        </w:rPr>
        <w:t xml:space="preserve">§551.073 – </w:t>
      </w:r>
      <w:r w:rsidRPr="00664E49">
        <w:rPr>
          <w:b/>
          <w:bCs/>
          <w:i/>
        </w:rPr>
        <w:t>Discussing gifts and donations</w:t>
      </w:r>
    </w:p>
    <w:p w14:paraId="29C54435" w14:textId="77777777" w:rsidR="00CD30F3" w:rsidRPr="00664E49" w:rsidRDefault="00CD30F3" w:rsidP="00CD30F3">
      <w:pPr>
        <w:pStyle w:val="NoSpacing"/>
        <w:rPr>
          <w:b/>
          <w:bCs/>
        </w:rPr>
      </w:pPr>
      <w:r w:rsidRPr="00664E49">
        <w:rPr>
          <w:b/>
          <w:bCs/>
        </w:rPr>
        <w:t xml:space="preserve">§551.074 – </w:t>
      </w:r>
      <w:r w:rsidRPr="00664E49">
        <w:rPr>
          <w:b/>
          <w:bCs/>
          <w:i/>
        </w:rPr>
        <w:t>Discussing personnel or to hear complaints against personnel</w:t>
      </w:r>
    </w:p>
    <w:p w14:paraId="0FD65FC7" w14:textId="77777777" w:rsidR="00CD30F3" w:rsidRPr="00664E49" w:rsidRDefault="00CD30F3" w:rsidP="00CD30F3">
      <w:pPr>
        <w:jc w:val="both"/>
        <w:rPr>
          <w:rFonts w:ascii="Calibri" w:eastAsia="Calibri" w:hAnsi="Calibri" w:cs="Calibri"/>
          <w:b/>
          <w:bCs/>
          <w:i/>
          <w:iCs/>
        </w:rPr>
      </w:pPr>
      <w:r w:rsidRPr="00664E49">
        <w:rPr>
          <w:rFonts w:ascii="Calibri" w:eastAsia="Calibri" w:hAnsi="Calibri" w:cs="Calibri"/>
          <w:b/>
          <w:bCs/>
        </w:rPr>
        <w:t xml:space="preserve">§551.087 – </w:t>
      </w:r>
      <w:r w:rsidRPr="00664E49">
        <w:rPr>
          <w:rFonts w:ascii="Calibri" w:eastAsia="Calibri" w:hAnsi="Calibri" w:cs="Calibri"/>
          <w:b/>
          <w:bCs/>
          <w:i/>
          <w:iCs/>
        </w:rPr>
        <w:t>Discussing economic development negotiations</w:t>
      </w:r>
    </w:p>
    <w:p w14:paraId="2E250373" w14:textId="77777777" w:rsidR="00CD30F3" w:rsidRPr="00664E49" w:rsidRDefault="00CD30F3" w:rsidP="00CD30F3">
      <w:pPr>
        <w:jc w:val="both"/>
        <w:rPr>
          <w:rFonts w:ascii="Calibri" w:eastAsia="Calibri" w:hAnsi="Calibri" w:cs="Calibri"/>
          <w:b/>
          <w:bCs/>
        </w:rPr>
      </w:pPr>
      <w:r w:rsidRPr="00664E49">
        <w:rPr>
          <w:rFonts w:ascii="Calibri" w:eastAsia="Calibri" w:hAnsi="Calibri" w:cs="Calibri"/>
          <w:b/>
          <w:bCs/>
        </w:rPr>
        <w:t>1)  Call to Order – Roll Call – Pledge of Allegiance</w:t>
      </w:r>
    </w:p>
    <w:p w14:paraId="5D02286B" w14:textId="77777777" w:rsidR="00CD30F3" w:rsidRPr="00664E49" w:rsidRDefault="00CD30F3" w:rsidP="00CD30F3">
      <w:pPr>
        <w:jc w:val="both"/>
        <w:rPr>
          <w:b/>
          <w:bCs/>
        </w:rPr>
      </w:pPr>
      <w:r w:rsidRPr="00664E49">
        <w:rPr>
          <w:b/>
          <w:bCs/>
        </w:rPr>
        <w:t>2)  Invocation</w:t>
      </w:r>
    </w:p>
    <w:p w14:paraId="36D58250" w14:textId="77777777" w:rsidR="00CD30F3" w:rsidRPr="00664E49" w:rsidRDefault="00CD30F3" w:rsidP="00CD30F3">
      <w:pPr>
        <w:pStyle w:val="NoSpacing"/>
        <w:rPr>
          <w:b/>
          <w:bCs/>
        </w:rPr>
      </w:pPr>
      <w:r w:rsidRPr="00664E49">
        <w:rPr>
          <w:b/>
          <w:bCs/>
        </w:rPr>
        <w:t>3)  Citizen’s Comment</w:t>
      </w:r>
    </w:p>
    <w:p w14:paraId="37F5110D" w14:textId="77777777" w:rsidR="00CD30F3" w:rsidRPr="00664E49" w:rsidRDefault="00CD30F3" w:rsidP="00CD30F3">
      <w:pPr>
        <w:pStyle w:val="NoSpacing"/>
        <w:rPr>
          <w:b/>
          <w:bCs/>
        </w:rPr>
      </w:pPr>
      <w:r w:rsidRPr="00664E49">
        <w:rPr>
          <w:b/>
          <w:bCs/>
        </w:rPr>
        <w:t xml:space="preserve">      At this time, any person may address the Council regarding an item on this meeting agenda that is not </w:t>
      </w:r>
    </w:p>
    <w:p w14:paraId="4F9BFF55" w14:textId="77777777" w:rsidR="00CD30F3" w:rsidRPr="00664E49" w:rsidRDefault="00CD30F3" w:rsidP="00CD30F3">
      <w:pPr>
        <w:pStyle w:val="NoSpacing"/>
        <w:rPr>
          <w:b/>
          <w:bCs/>
        </w:rPr>
      </w:pPr>
      <w:r w:rsidRPr="00664E49">
        <w:rPr>
          <w:b/>
          <w:bCs/>
        </w:rPr>
        <w:t xml:space="preserve">      scheduled for public hearing.  Each person will have up to three minutes.  No discussion or action may </w:t>
      </w:r>
    </w:p>
    <w:p w14:paraId="2E9F3107" w14:textId="77777777" w:rsidR="00CD30F3" w:rsidRPr="00664E49" w:rsidRDefault="00CD30F3" w:rsidP="00CD30F3">
      <w:pPr>
        <w:pStyle w:val="NoSpacing"/>
        <w:rPr>
          <w:b/>
          <w:bCs/>
        </w:rPr>
      </w:pPr>
      <w:r w:rsidRPr="00664E49">
        <w:rPr>
          <w:b/>
          <w:bCs/>
        </w:rPr>
        <w:t xml:space="preserve">      be taken at this meeting on items not listed on this agenda, other than to make statements of specific  </w:t>
      </w:r>
    </w:p>
    <w:p w14:paraId="2C28A885" w14:textId="78D13390" w:rsidR="00CD30F3" w:rsidRDefault="00CD30F3" w:rsidP="00CD30F3">
      <w:pPr>
        <w:pStyle w:val="NoSpacing"/>
        <w:rPr>
          <w:b/>
          <w:bCs/>
        </w:rPr>
      </w:pPr>
      <w:r w:rsidRPr="00664E49">
        <w:rPr>
          <w:b/>
          <w:bCs/>
        </w:rPr>
        <w:t xml:space="preserve">      information in response to a citizen’s inquiry or to recite existing policy in response to the inquiry.</w:t>
      </w:r>
    </w:p>
    <w:p w14:paraId="0CB41AB2" w14:textId="04B5731A" w:rsidR="000F5EE6" w:rsidRDefault="000F5EE6" w:rsidP="00CD30F3">
      <w:pPr>
        <w:pStyle w:val="NoSpacing"/>
        <w:rPr>
          <w:b/>
          <w:bCs/>
        </w:rPr>
      </w:pPr>
    </w:p>
    <w:p w14:paraId="18B67443" w14:textId="77777777" w:rsidR="000F5EE6" w:rsidRDefault="000F5EE6" w:rsidP="000F5EE6">
      <w:pPr>
        <w:pStyle w:val="NoSpacing"/>
        <w:rPr>
          <w:b/>
          <w:bCs/>
        </w:rPr>
      </w:pPr>
    </w:p>
    <w:p w14:paraId="7D8970BE" w14:textId="77777777" w:rsidR="000F5EE6" w:rsidRDefault="000F5EE6" w:rsidP="000F5EE6">
      <w:pPr>
        <w:pStyle w:val="NoSpacing"/>
        <w:rPr>
          <w:b/>
          <w:bCs/>
        </w:rPr>
      </w:pPr>
    </w:p>
    <w:p w14:paraId="3B19D7C8" w14:textId="77777777" w:rsidR="000F5EE6" w:rsidRDefault="000F5EE6" w:rsidP="000F5EE6">
      <w:pPr>
        <w:pStyle w:val="NoSpacing"/>
        <w:rPr>
          <w:b/>
          <w:bCs/>
        </w:rPr>
      </w:pPr>
    </w:p>
    <w:p w14:paraId="38019CC4" w14:textId="77777777" w:rsidR="000F5EE6" w:rsidRDefault="000F5EE6" w:rsidP="000F5EE6">
      <w:pPr>
        <w:pStyle w:val="NoSpacing"/>
        <w:rPr>
          <w:b/>
          <w:bCs/>
        </w:rPr>
      </w:pPr>
    </w:p>
    <w:p w14:paraId="5C2E5204" w14:textId="29873CAC" w:rsidR="000F5EE6" w:rsidRPr="00664E49" w:rsidRDefault="000F5EE6" w:rsidP="000F5EE6">
      <w:pPr>
        <w:pStyle w:val="NoSpacing"/>
        <w:rPr>
          <w:b/>
          <w:bCs/>
        </w:rPr>
      </w:pPr>
      <w:r>
        <w:rPr>
          <w:b/>
          <w:bCs/>
        </w:rPr>
        <w:t>4</w:t>
      </w:r>
      <w:r w:rsidRPr="00664E49">
        <w:rPr>
          <w:b/>
          <w:bCs/>
        </w:rPr>
        <w:t>)  Consent Agenda</w:t>
      </w:r>
    </w:p>
    <w:p w14:paraId="780D56D7" w14:textId="77777777" w:rsidR="000F5EE6" w:rsidRPr="00664E49" w:rsidRDefault="000F5EE6" w:rsidP="000F5EE6">
      <w:pPr>
        <w:spacing w:after="0" w:line="240" w:lineRule="auto"/>
        <w:jc w:val="both"/>
        <w:textAlignment w:val="baseline"/>
        <w:rPr>
          <w:rFonts w:eastAsia="Times New Roman" w:cstheme="minorHAnsi"/>
          <w:b/>
          <w:bCs/>
          <w:i/>
          <w:iCs/>
        </w:rPr>
      </w:pPr>
      <w:r w:rsidRPr="00664E49">
        <w:rPr>
          <w:b/>
          <w:bCs/>
        </w:rPr>
        <w:t xml:space="preserve">      </w:t>
      </w:r>
      <w:r w:rsidRPr="00664E49">
        <w:rPr>
          <w:rFonts w:eastAsia="Times New Roman" w:cstheme="minorHAnsi"/>
          <w:b/>
          <w:bCs/>
          <w:i/>
          <w:iCs/>
        </w:rPr>
        <w:t xml:space="preserve">All items under Consent Agenda are routine by the City Council and will be enacted by one motion.  </w:t>
      </w:r>
    </w:p>
    <w:p w14:paraId="32C96BD2" w14:textId="77777777" w:rsidR="000F5EE6" w:rsidRPr="00664E49" w:rsidRDefault="000F5EE6" w:rsidP="000F5EE6">
      <w:pPr>
        <w:spacing w:after="0" w:line="240" w:lineRule="auto"/>
        <w:jc w:val="both"/>
        <w:textAlignment w:val="baseline"/>
        <w:rPr>
          <w:rFonts w:eastAsia="Times New Roman" w:cstheme="minorHAnsi"/>
          <w:b/>
          <w:bCs/>
          <w:i/>
          <w:iCs/>
        </w:rPr>
      </w:pPr>
      <w:r w:rsidRPr="00664E49">
        <w:rPr>
          <w:rFonts w:eastAsia="Times New Roman" w:cstheme="minorHAnsi"/>
          <w:b/>
          <w:bCs/>
          <w:i/>
          <w:iCs/>
        </w:rPr>
        <w:t xml:space="preserve">      There will not be separate discussion of these items.  If discussion is desired, that item will be  </w:t>
      </w:r>
    </w:p>
    <w:p w14:paraId="743A188C" w14:textId="77777777" w:rsidR="000F5EE6" w:rsidRPr="00664E49" w:rsidRDefault="000F5EE6" w:rsidP="000F5EE6">
      <w:pPr>
        <w:spacing w:after="0" w:line="240" w:lineRule="auto"/>
        <w:jc w:val="both"/>
        <w:textAlignment w:val="baseline"/>
        <w:rPr>
          <w:rFonts w:eastAsia="Times New Roman" w:cstheme="minorHAnsi"/>
          <w:b/>
          <w:bCs/>
          <w:i/>
          <w:iCs/>
        </w:rPr>
      </w:pPr>
      <w:r w:rsidRPr="00664E49">
        <w:rPr>
          <w:rFonts w:eastAsia="Times New Roman" w:cstheme="minorHAnsi"/>
          <w:b/>
          <w:bCs/>
          <w:i/>
          <w:iCs/>
        </w:rPr>
        <w:t xml:space="preserve">      removed from the Consent Agenda and will be considered separately.</w:t>
      </w:r>
    </w:p>
    <w:p w14:paraId="73CCBB14" w14:textId="77777777" w:rsidR="000F5EE6" w:rsidRPr="00664E49" w:rsidRDefault="000F5EE6" w:rsidP="000F5EE6">
      <w:pPr>
        <w:pStyle w:val="NoSpacing"/>
        <w:jc w:val="both"/>
        <w:rPr>
          <w:b/>
        </w:rPr>
      </w:pPr>
    </w:p>
    <w:p w14:paraId="6945C882" w14:textId="442F6714" w:rsidR="00CD30F3" w:rsidRDefault="000F5EE6" w:rsidP="000F5EE6">
      <w:pPr>
        <w:jc w:val="both"/>
        <w:rPr>
          <w:b/>
          <w:bCs/>
        </w:rPr>
      </w:pPr>
      <w:r w:rsidRPr="00664E49">
        <w:rPr>
          <w:b/>
          <w:bCs/>
        </w:rPr>
        <w:t xml:space="preserve">      1.  Approval of the </w:t>
      </w:r>
      <w:r>
        <w:rPr>
          <w:b/>
          <w:bCs/>
        </w:rPr>
        <w:t>Regular Council Meeting Minutes:  July 12, 2021</w:t>
      </w:r>
    </w:p>
    <w:p w14:paraId="699246E0" w14:textId="6605F60A" w:rsidR="000F5EE6" w:rsidRDefault="000F5EE6" w:rsidP="000F5EE6">
      <w:pPr>
        <w:pStyle w:val="NoSpacing"/>
        <w:rPr>
          <w:b/>
          <w:bCs/>
        </w:rPr>
      </w:pPr>
      <w:r>
        <w:rPr>
          <w:b/>
          <w:bCs/>
        </w:rPr>
        <w:t>5)  New Business</w:t>
      </w:r>
    </w:p>
    <w:p w14:paraId="0DBCD30D" w14:textId="1FF93F0A" w:rsidR="000F5EE6" w:rsidRDefault="000F5EE6" w:rsidP="000F5EE6">
      <w:pPr>
        <w:pStyle w:val="NoSpacing"/>
        <w:rPr>
          <w:b/>
          <w:bCs/>
        </w:rPr>
      </w:pPr>
    </w:p>
    <w:p w14:paraId="2458D1BE" w14:textId="77777777" w:rsidR="000F5EE6" w:rsidRDefault="000F5EE6" w:rsidP="000F5EE6">
      <w:pPr>
        <w:pStyle w:val="NoSpacing"/>
        <w:rPr>
          <w:b/>
          <w:bCs/>
        </w:rPr>
      </w:pPr>
      <w:r>
        <w:rPr>
          <w:b/>
          <w:bCs/>
        </w:rPr>
        <w:t xml:space="preserve">     A.  Discussion and possible action to adopt Ordinance No. 2021-08-09 expanding the extraterritorial   </w:t>
      </w:r>
    </w:p>
    <w:p w14:paraId="36259156" w14:textId="684F1B42" w:rsidR="000F5EE6" w:rsidRDefault="000F5EE6" w:rsidP="000F5EE6">
      <w:pPr>
        <w:pStyle w:val="NoSpacing"/>
        <w:rPr>
          <w:b/>
          <w:bCs/>
        </w:rPr>
      </w:pPr>
      <w:r>
        <w:rPr>
          <w:b/>
          <w:bCs/>
        </w:rPr>
        <w:t xml:space="preserve">           jurisdiction of the City to include the property described in Exhibit “A” that was requested by petition </w:t>
      </w:r>
    </w:p>
    <w:p w14:paraId="37F427A5" w14:textId="3DD59CED" w:rsidR="000F5EE6" w:rsidRDefault="000F5EE6" w:rsidP="000F5EE6">
      <w:pPr>
        <w:pStyle w:val="NoSpacing"/>
        <w:rPr>
          <w:b/>
          <w:bCs/>
        </w:rPr>
      </w:pPr>
      <w:r>
        <w:rPr>
          <w:b/>
          <w:bCs/>
        </w:rPr>
        <w:t xml:space="preserve">           of the property owner</w:t>
      </w:r>
    </w:p>
    <w:p w14:paraId="46F203CB" w14:textId="4D885877" w:rsidR="000F5EE6" w:rsidRDefault="000F5EE6" w:rsidP="000F5EE6">
      <w:pPr>
        <w:pStyle w:val="NoSpacing"/>
        <w:rPr>
          <w:b/>
          <w:bCs/>
        </w:rPr>
      </w:pPr>
    </w:p>
    <w:p w14:paraId="02B69F48" w14:textId="4B6B6BCB" w:rsidR="000F5EE6" w:rsidRDefault="000F5EE6" w:rsidP="000F5EE6">
      <w:pPr>
        <w:pStyle w:val="NoSpacing"/>
        <w:rPr>
          <w:b/>
          <w:bCs/>
        </w:rPr>
      </w:pPr>
      <w:r>
        <w:rPr>
          <w:b/>
          <w:bCs/>
        </w:rPr>
        <w:t xml:space="preserve">     B.  </w:t>
      </w:r>
      <w:r w:rsidR="005D799D">
        <w:rPr>
          <w:b/>
          <w:bCs/>
        </w:rPr>
        <w:t>Discussion and possible action to approve the 2021-2022 budget for the JCDC – Bob Fries</w:t>
      </w:r>
    </w:p>
    <w:p w14:paraId="272C99AB" w14:textId="75100D75" w:rsidR="005D799D" w:rsidRDefault="005D799D" w:rsidP="000F5EE6">
      <w:pPr>
        <w:pStyle w:val="NoSpacing"/>
        <w:rPr>
          <w:b/>
          <w:bCs/>
        </w:rPr>
      </w:pPr>
    </w:p>
    <w:p w14:paraId="03E147A1" w14:textId="447D7B8B" w:rsidR="005D799D" w:rsidRPr="000F5EE6" w:rsidRDefault="005D799D" w:rsidP="000F5EE6">
      <w:pPr>
        <w:pStyle w:val="NoSpacing"/>
        <w:rPr>
          <w:b/>
          <w:bCs/>
        </w:rPr>
      </w:pPr>
      <w:r>
        <w:rPr>
          <w:b/>
          <w:bCs/>
        </w:rPr>
        <w:t xml:space="preserve">     C.  Discussion and possible action regarding a Community Center – Bob Fries</w:t>
      </w:r>
    </w:p>
    <w:p w14:paraId="7D464306" w14:textId="77777777" w:rsidR="000F5EE6" w:rsidRPr="000F5EE6" w:rsidRDefault="000F5EE6" w:rsidP="000F5EE6">
      <w:pPr>
        <w:pStyle w:val="NoSpacing"/>
      </w:pPr>
    </w:p>
    <w:p w14:paraId="4FF21BE7" w14:textId="2727F8B2" w:rsidR="004F37DF" w:rsidRDefault="005D799D" w:rsidP="005D799D">
      <w:pPr>
        <w:pStyle w:val="NoSpacing"/>
        <w:rPr>
          <w:b/>
        </w:rPr>
      </w:pPr>
      <w:r w:rsidRPr="005D799D">
        <w:rPr>
          <w:b/>
        </w:rPr>
        <w:t xml:space="preserve">     D.  Discussi</w:t>
      </w:r>
      <w:r>
        <w:rPr>
          <w:b/>
        </w:rPr>
        <w:t>on and possible action to Order t</w:t>
      </w:r>
      <w:r w:rsidR="004F37DF">
        <w:rPr>
          <w:b/>
        </w:rPr>
        <w:t xml:space="preserve">he Election for November 2, 2021, to elect a </w:t>
      </w:r>
      <w:r w:rsidR="00332677">
        <w:rPr>
          <w:b/>
        </w:rPr>
        <w:t>mayor</w:t>
      </w:r>
      <w:r w:rsidR="004F37DF">
        <w:rPr>
          <w:b/>
        </w:rPr>
        <w:t xml:space="preserve"> for a 1-</w:t>
      </w:r>
    </w:p>
    <w:p w14:paraId="5B77DB43" w14:textId="3E317C2B" w:rsidR="004F37DF" w:rsidRDefault="004F37DF" w:rsidP="005D799D">
      <w:pPr>
        <w:pStyle w:val="NoSpacing"/>
        <w:rPr>
          <w:b/>
        </w:rPr>
      </w:pPr>
      <w:r>
        <w:rPr>
          <w:b/>
        </w:rPr>
        <w:t xml:space="preserve">           year term and two council seats for a 2-year term each</w:t>
      </w:r>
    </w:p>
    <w:p w14:paraId="0B28FBD6" w14:textId="77777777" w:rsidR="004F37DF" w:rsidRDefault="004F37DF" w:rsidP="005D799D">
      <w:pPr>
        <w:pStyle w:val="NoSpacing"/>
        <w:rPr>
          <w:b/>
        </w:rPr>
      </w:pPr>
    </w:p>
    <w:p w14:paraId="4C74C99F" w14:textId="3CBDD870" w:rsidR="00D75A67" w:rsidRDefault="004F37DF" w:rsidP="00F02C8B">
      <w:pPr>
        <w:pStyle w:val="NoSpacing"/>
      </w:pPr>
      <w:r>
        <w:rPr>
          <w:b/>
        </w:rPr>
        <w:t xml:space="preserve">     E.  </w:t>
      </w:r>
      <w:r w:rsidR="005D799D">
        <w:rPr>
          <w:b/>
        </w:rPr>
        <w:t xml:space="preserve"> </w:t>
      </w:r>
      <w:r w:rsidR="006E1976">
        <w:rPr>
          <w:b/>
        </w:rPr>
        <w:t xml:space="preserve">Discussion and possible action </w:t>
      </w:r>
      <w:r w:rsidR="00F02C8B" w:rsidRPr="00F02C8B">
        <w:rPr>
          <w:b/>
          <w:bCs/>
        </w:rPr>
        <w:t>to appropriate $2,000 for purchase of equipment for Fire Department</w:t>
      </w:r>
    </w:p>
    <w:p w14:paraId="5A25179A" w14:textId="77777777" w:rsidR="00F02C8B" w:rsidRDefault="00F02C8B" w:rsidP="00F02C8B">
      <w:pPr>
        <w:pStyle w:val="NoSpacing"/>
        <w:rPr>
          <w:b/>
        </w:rPr>
      </w:pPr>
    </w:p>
    <w:p w14:paraId="4A4EDD5B" w14:textId="77777777" w:rsidR="00B70EFA" w:rsidRDefault="00D75A67" w:rsidP="005D799D">
      <w:pPr>
        <w:pStyle w:val="NoSpacing"/>
        <w:rPr>
          <w:b/>
        </w:rPr>
      </w:pPr>
      <w:r>
        <w:rPr>
          <w:b/>
        </w:rPr>
        <w:t xml:space="preserve">  </w:t>
      </w:r>
      <w:r w:rsidR="00E739EA">
        <w:rPr>
          <w:b/>
        </w:rPr>
        <w:t xml:space="preserve"> </w:t>
      </w:r>
      <w:r>
        <w:rPr>
          <w:b/>
        </w:rPr>
        <w:t xml:space="preserve">   F.  </w:t>
      </w:r>
      <w:r w:rsidR="002B7CE4">
        <w:rPr>
          <w:b/>
        </w:rPr>
        <w:t>Discuss</w:t>
      </w:r>
      <w:r w:rsidR="00E739EA">
        <w:rPr>
          <w:b/>
        </w:rPr>
        <w:t xml:space="preserve">ion and possible action regarding the Proposed Property Tax Rate of </w:t>
      </w:r>
      <w:r w:rsidR="00B70EFA">
        <w:rPr>
          <w:b/>
        </w:rPr>
        <w:t xml:space="preserve">$0.516697 </w:t>
      </w:r>
      <w:r w:rsidR="00E739EA">
        <w:rPr>
          <w:b/>
        </w:rPr>
        <w:t xml:space="preserve">and set the </w:t>
      </w:r>
    </w:p>
    <w:p w14:paraId="229CF434" w14:textId="38403DCE" w:rsidR="00D75A67" w:rsidRDefault="00B70EFA" w:rsidP="005D799D">
      <w:pPr>
        <w:pStyle w:val="NoSpacing"/>
        <w:rPr>
          <w:b/>
        </w:rPr>
      </w:pPr>
      <w:r>
        <w:rPr>
          <w:b/>
        </w:rPr>
        <w:t xml:space="preserve">           </w:t>
      </w:r>
      <w:r w:rsidR="00E739EA">
        <w:rPr>
          <w:b/>
        </w:rPr>
        <w:t>required public hearing</w:t>
      </w:r>
      <w:r>
        <w:rPr>
          <w:b/>
        </w:rPr>
        <w:t xml:space="preserve"> for September 7, 2021</w:t>
      </w:r>
    </w:p>
    <w:p w14:paraId="138FE86C" w14:textId="12D42FE2" w:rsidR="008820EB" w:rsidRDefault="008820EB" w:rsidP="005D799D">
      <w:pPr>
        <w:pStyle w:val="NoSpacing"/>
        <w:rPr>
          <w:b/>
        </w:rPr>
      </w:pPr>
    </w:p>
    <w:p w14:paraId="0AEDBABA" w14:textId="77777777" w:rsidR="008820EB" w:rsidRDefault="008820EB" w:rsidP="005D799D">
      <w:pPr>
        <w:pStyle w:val="NoSpacing"/>
        <w:rPr>
          <w:b/>
        </w:rPr>
      </w:pPr>
      <w:r>
        <w:rPr>
          <w:b/>
        </w:rPr>
        <w:t xml:space="preserve">     G.  Discussion and possible action to adopt Ordinance No. 2021-08-09-A to create the position of City </w:t>
      </w:r>
    </w:p>
    <w:p w14:paraId="713DB0DD" w14:textId="5891B140" w:rsidR="008820EB" w:rsidRDefault="008820EB" w:rsidP="005D799D">
      <w:pPr>
        <w:pStyle w:val="NoSpacing"/>
        <w:rPr>
          <w:b/>
        </w:rPr>
      </w:pPr>
      <w:r>
        <w:rPr>
          <w:b/>
        </w:rPr>
        <w:t xml:space="preserve">           Administrator and Assistant City Administrator</w:t>
      </w:r>
    </w:p>
    <w:p w14:paraId="5BE8A16F" w14:textId="0686005C" w:rsidR="00E739EA" w:rsidRDefault="00E739EA" w:rsidP="005D799D">
      <w:pPr>
        <w:pStyle w:val="NoSpacing"/>
        <w:rPr>
          <w:b/>
        </w:rPr>
      </w:pPr>
    </w:p>
    <w:p w14:paraId="5DC88583" w14:textId="6FA9AE8D" w:rsidR="00E739EA" w:rsidRDefault="00E739EA" w:rsidP="005D799D">
      <w:pPr>
        <w:pStyle w:val="NoSpacing"/>
        <w:rPr>
          <w:b/>
        </w:rPr>
      </w:pPr>
      <w:r>
        <w:rPr>
          <w:b/>
        </w:rPr>
        <w:t xml:space="preserve">     </w:t>
      </w:r>
      <w:r w:rsidR="008820EB">
        <w:rPr>
          <w:b/>
        </w:rPr>
        <w:t>H</w:t>
      </w:r>
      <w:r>
        <w:rPr>
          <w:b/>
        </w:rPr>
        <w:t>.  Report from the Water and Street Department</w:t>
      </w:r>
    </w:p>
    <w:p w14:paraId="2A0AFB4A" w14:textId="025721D3" w:rsidR="00E739EA" w:rsidRDefault="00E739EA" w:rsidP="005D799D">
      <w:pPr>
        <w:pStyle w:val="NoSpacing"/>
        <w:rPr>
          <w:b/>
        </w:rPr>
      </w:pPr>
    </w:p>
    <w:p w14:paraId="645FB11D" w14:textId="7E6C0E4C" w:rsidR="004F37DF" w:rsidRDefault="00E739EA" w:rsidP="005D799D">
      <w:pPr>
        <w:pStyle w:val="NoSpacing"/>
        <w:rPr>
          <w:b/>
        </w:rPr>
      </w:pPr>
      <w:r>
        <w:rPr>
          <w:b/>
        </w:rPr>
        <w:t xml:space="preserve">  </w:t>
      </w:r>
      <w:r w:rsidR="008820EB">
        <w:rPr>
          <w:b/>
        </w:rPr>
        <w:t xml:space="preserve"> </w:t>
      </w:r>
      <w:r>
        <w:rPr>
          <w:b/>
        </w:rPr>
        <w:t xml:space="preserve">   </w:t>
      </w:r>
      <w:r w:rsidR="008820EB">
        <w:rPr>
          <w:b/>
        </w:rPr>
        <w:t>I</w:t>
      </w:r>
      <w:r>
        <w:rPr>
          <w:b/>
        </w:rPr>
        <w:t>.  Report from the Fire Department</w:t>
      </w:r>
    </w:p>
    <w:p w14:paraId="7C342E18" w14:textId="77777777" w:rsidR="00E739EA" w:rsidRDefault="00E739EA" w:rsidP="005D799D">
      <w:pPr>
        <w:pStyle w:val="NoSpacing"/>
        <w:rPr>
          <w:b/>
        </w:rPr>
      </w:pPr>
    </w:p>
    <w:p w14:paraId="36895DE6" w14:textId="2E45C898" w:rsidR="00E739EA" w:rsidRDefault="008820EB" w:rsidP="005D799D">
      <w:pPr>
        <w:pStyle w:val="NoSpacing"/>
        <w:rPr>
          <w:b/>
        </w:rPr>
      </w:pPr>
      <w:r>
        <w:rPr>
          <w:b/>
        </w:rPr>
        <w:t xml:space="preserve"> </w:t>
      </w:r>
      <w:r w:rsidR="00E739EA">
        <w:rPr>
          <w:b/>
        </w:rPr>
        <w:t xml:space="preserve">     </w:t>
      </w:r>
      <w:r>
        <w:rPr>
          <w:b/>
        </w:rPr>
        <w:t>J</w:t>
      </w:r>
      <w:r w:rsidR="00E739EA">
        <w:rPr>
          <w:b/>
        </w:rPr>
        <w:t>.  Report from the Police Department</w:t>
      </w:r>
    </w:p>
    <w:p w14:paraId="184C6F15" w14:textId="474E3D6A" w:rsidR="00E739EA" w:rsidRDefault="00E739EA" w:rsidP="005D799D">
      <w:pPr>
        <w:pStyle w:val="NoSpacing"/>
        <w:rPr>
          <w:b/>
        </w:rPr>
      </w:pPr>
    </w:p>
    <w:p w14:paraId="67A6D934" w14:textId="31B51D46" w:rsidR="008820EB" w:rsidRDefault="00E739EA" w:rsidP="005D799D">
      <w:pPr>
        <w:pStyle w:val="NoSpacing"/>
        <w:rPr>
          <w:b/>
        </w:rPr>
      </w:pPr>
      <w:r>
        <w:rPr>
          <w:b/>
        </w:rPr>
        <w:t xml:space="preserve">     </w:t>
      </w:r>
      <w:r w:rsidR="008820EB">
        <w:rPr>
          <w:b/>
        </w:rPr>
        <w:t>K</w:t>
      </w:r>
      <w:r>
        <w:rPr>
          <w:b/>
        </w:rPr>
        <w:t xml:space="preserve">.  </w:t>
      </w:r>
      <w:r w:rsidR="00DE17BB">
        <w:rPr>
          <w:b/>
        </w:rPr>
        <w:t xml:space="preserve">Discussion to determine the needs for the public safety expansion located </w:t>
      </w:r>
      <w:r w:rsidR="008820EB">
        <w:rPr>
          <w:b/>
        </w:rPr>
        <w:t xml:space="preserve">on 2.749 acres in Magnolia </w:t>
      </w:r>
    </w:p>
    <w:p w14:paraId="1F96DB9C" w14:textId="162C3028" w:rsidR="00E739EA" w:rsidRDefault="008820EB" w:rsidP="005D799D">
      <w:pPr>
        <w:pStyle w:val="NoSpacing"/>
        <w:rPr>
          <w:b/>
        </w:rPr>
      </w:pPr>
      <w:r>
        <w:rPr>
          <w:b/>
        </w:rPr>
        <w:t xml:space="preserve">           Phase 6</w:t>
      </w:r>
    </w:p>
    <w:p w14:paraId="0624630B" w14:textId="0C30C213" w:rsidR="004F37DF" w:rsidRDefault="004F37DF" w:rsidP="005D799D">
      <w:pPr>
        <w:pStyle w:val="NoSpacing"/>
        <w:rPr>
          <w:b/>
        </w:rPr>
      </w:pPr>
      <w:r>
        <w:rPr>
          <w:b/>
        </w:rPr>
        <w:t xml:space="preserve">     </w:t>
      </w:r>
    </w:p>
    <w:p w14:paraId="45921CDB" w14:textId="7D310424" w:rsidR="008820EB" w:rsidRDefault="008820EB" w:rsidP="005D799D">
      <w:pPr>
        <w:pStyle w:val="NoSpacing"/>
        <w:rPr>
          <w:b/>
        </w:rPr>
      </w:pPr>
      <w:r>
        <w:rPr>
          <w:b/>
        </w:rPr>
        <w:t xml:space="preserve">6)  </w:t>
      </w:r>
      <w:r w:rsidR="00332677">
        <w:rPr>
          <w:b/>
        </w:rPr>
        <w:t>Adjourn</w:t>
      </w:r>
      <w:r>
        <w:rPr>
          <w:b/>
        </w:rPr>
        <w:t xml:space="preserve"> Regular Meeting</w:t>
      </w:r>
    </w:p>
    <w:p w14:paraId="4FF10B2D" w14:textId="6D469CCE" w:rsidR="008820EB" w:rsidRDefault="008820EB" w:rsidP="005D799D">
      <w:pPr>
        <w:pStyle w:val="NoSpacing"/>
        <w:rPr>
          <w:b/>
        </w:rPr>
      </w:pPr>
    </w:p>
    <w:p w14:paraId="48FA7469" w14:textId="00C73EBA" w:rsidR="008820EB" w:rsidRDefault="008820EB" w:rsidP="005D799D">
      <w:pPr>
        <w:pStyle w:val="NoSpacing"/>
        <w:rPr>
          <w:b/>
        </w:rPr>
      </w:pPr>
      <w:r>
        <w:rPr>
          <w:b/>
        </w:rPr>
        <w:t>7)  Executive Session</w:t>
      </w:r>
    </w:p>
    <w:p w14:paraId="76BE038A" w14:textId="31187743" w:rsidR="008820EB" w:rsidRDefault="008820EB" w:rsidP="005D799D">
      <w:pPr>
        <w:pStyle w:val="NoSpacing"/>
        <w:rPr>
          <w:b/>
        </w:rPr>
      </w:pPr>
      <w:r>
        <w:rPr>
          <w:b/>
        </w:rPr>
        <w:t xml:space="preserve">      1.  Section 551.071 Government Code </w:t>
      </w:r>
    </w:p>
    <w:p w14:paraId="51A626F2" w14:textId="77777777" w:rsidR="00332677" w:rsidRDefault="008820EB" w:rsidP="005D799D">
      <w:pPr>
        <w:pStyle w:val="NoSpacing"/>
        <w:rPr>
          <w:b/>
        </w:rPr>
      </w:pPr>
      <w:r>
        <w:rPr>
          <w:b/>
        </w:rPr>
        <w:t xml:space="preserve">           </w:t>
      </w:r>
      <w:r w:rsidR="00332677">
        <w:rPr>
          <w:b/>
        </w:rPr>
        <w:t xml:space="preserve">Privileged legal communication with the city attorney with regard to the creation, operation, and </w:t>
      </w:r>
    </w:p>
    <w:p w14:paraId="12A40A47" w14:textId="46300C59" w:rsidR="008820EB" w:rsidRDefault="00332677" w:rsidP="005D799D">
      <w:pPr>
        <w:pStyle w:val="NoSpacing"/>
        <w:rPr>
          <w:b/>
        </w:rPr>
      </w:pPr>
      <w:r>
        <w:rPr>
          <w:b/>
        </w:rPr>
        <w:t xml:space="preserve">           financing plan for a proposed Public Improvement District</w:t>
      </w:r>
    </w:p>
    <w:p w14:paraId="3FB733BE" w14:textId="6F63D937" w:rsidR="00332677" w:rsidRDefault="00332677" w:rsidP="005D799D">
      <w:pPr>
        <w:pStyle w:val="NoSpacing"/>
        <w:rPr>
          <w:b/>
        </w:rPr>
      </w:pPr>
      <w:r>
        <w:rPr>
          <w:b/>
        </w:rPr>
        <w:t xml:space="preserve">      2.  Section 551.087 Government Code</w:t>
      </w:r>
    </w:p>
    <w:p w14:paraId="6051D9E3" w14:textId="77777777" w:rsidR="00332677" w:rsidRDefault="00332677" w:rsidP="005D799D">
      <w:pPr>
        <w:pStyle w:val="NoSpacing"/>
        <w:rPr>
          <w:b/>
        </w:rPr>
      </w:pPr>
      <w:r>
        <w:rPr>
          <w:b/>
        </w:rPr>
        <w:t xml:space="preserve">            Discuss financial information received from a business prospect the council seeks to have located in </w:t>
      </w:r>
    </w:p>
    <w:p w14:paraId="6491191A" w14:textId="4BE18735" w:rsidR="00332677" w:rsidRDefault="00332677" w:rsidP="005D799D">
      <w:pPr>
        <w:pStyle w:val="NoSpacing"/>
        <w:rPr>
          <w:b/>
        </w:rPr>
      </w:pPr>
      <w:r>
        <w:rPr>
          <w:b/>
        </w:rPr>
        <w:t xml:space="preserve">            the city and with which the council is conducting economic development negotiations</w:t>
      </w:r>
    </w:p>
    <w:p w14:paraId="71FAE6D6" w14:textId="260CCF93" w:rsidR="006E1976" w:rsidRDefault="006E1976" w:rsidP="005D799D">
      <w:pPr>
        <w:pStyle w:val="NoSpacing"/>
        <w:rPr>
          <w:b/>
        </w:rPr>
      </w:pPr>
    </w:p>
    <w:p w14:paraId="548413A4" w14:textId="16110840" w:rsidR="00332677" w:rsidRDefault="00332677" w:rsidP="005D799D">
      <w:pPr>
        <w:pStyle w:val="NoSpacing"/>
        <w:rPr>
          <w:b/>
        </w:rPr>
      </w:pPr>
      <w:r>
        <w:rPr>
          <w:b/>
        </w:rPr>
        <w:t>8)  Adjourn Executive Session</w:t>
      </w:r>
    </w:p>
    <w:p w14:paraId="26764084" w14:textId="4929F2B9" w:rsidR="00332677" w:rsidRDefault="00332677" w:rsidP="005D799D">
      <w:pPr>
        <w:pStyle w:val="NoSpacing"/>
        <w:rPr>
          <w:b/>
        </w:rPr>
      </w:pPr>
      <w:r>
        <w:rPr>
          <w:b/>
        </w:rPr>
        <w:t>9)  Reconvene Regular Meeting</w:t>
      </w:r>
    </w:p>
    <w:p w14:paraId="695175A0" w14:textId="751A73D5" w:rsidR="00332677" w:rsidRDefault="00332677" w:rsidP="005D799D">
      <w:pPr>
        <w:pStyle w:val="NoSpacing"/>
        <w:rPr>
          <w:b/>
        </w:rPr>
      </w:pPr>
    </w:p>
    <w:p w14:paraId="12DAA420" w14:textId="2EF7358D" w:rsidR="00332677" w:rsidRDefault="00332677" w:rsidP="005D799D">
      <w:pPr>
        <w:pStyle w:val="NoSpacing"/>
        <w:rPr>
          <w:b/>
        </w:rPr>
      </w:pPr>
      <w:r>
        <w:rPr>
          <w:b/>
        </w:rPr>
        <w:t>10)  Discussion and possible action regarding Executive Session</w:t>
      </w:r>
    </w:p>
    <w:p w14:paraId="5CCE255B" w14:textId="6B7C0AAB" w:rsidR="00332677" w:rsidRDefault="00332677" w:rsidP="005D799D">
      <w:pPr>
        <w:pStyle w:val="NoSpacing"/>
        <w:rPr>
          <w:b/>
        </w:rPr>
      </w:pPr>
    </w:p>
    <w:p w14:paraId="10B23092" w14:textId="366A55C2" w:rsidR="00332677" w:rsidRDefault="00332677" w:rsidP="005D799D">
      <w:pPr>
        <w:pStyle w:val="NoSpacing"/>
        <w:rPr>
          <w:b/>
        </w:rPr>
      </w:pPr>
      <w:r>
        <w:rPr>
          <w:b/>
        </w:rPr>
        <w:t>11)  Adjournment</w:t>
      </w:r>
    </w:p>
    <w:p w14:paraId="7E280123" w14:textId="5FC0A8BA" w:rsidR="006E1976" w:rsidRDefault="006E1976" w:rsidP="005D799D">
      <w:pPr>
        <w:pStyle w:val="NoSpacing"/>
        <w:rPr>
          <w:b/>
        </w:rPr>
      </w:pPr>
    </w:p>
    <w:p w14:paraId="45F745CB" w14:textId="3A3D62CD" w:rsidR="006E1976" w:rsidRDefault="006E1976" w:rsidP="005D799D">
      <w:pPr>
        <w:pStyle w:val="NoSpacing"/>
        <w:rPr>
          <w:b/>
        </w:rPr>
      </w:pPr>
    </w:p>
    <w:p w14:paraId="17A9B2D4" w14:textId="6BB5644C" w:rsidR="006E1976" w:rsidRDefault="006E1976" w:rsidP="006E1976">
      <w:pPr>
        <w:pStyle w:val="NoSpacing"/>
        <w:rPr>
          <w:b/>
          <w:bCs/>
        </w:rPr>
      </w:pPr>
      <w:r>
        <w:rPr>
          <w:b/>
          <w:bCs/>
        </w:rPr>
        <w:t xml:space="preserve">I, PATTI BROOKS, CITY SECRETARY of the City of Josephine, Texas, do hereby certify that this notice was posted on the city website at:  </w:t>
      </w:r>
      <w:hyperlink r:id="rId6" w:history="1">
        <w:r w:rsidRPr="00495404">
          <w:rPr>
            <w:rStyle w:val="Hyperlink"/>
            <w:b/>
            <w:bCs/>
          </w:rPr>
          <w:t>www.cityofjosephinetx.com</w:t>
        </w:r>
      </w:hyperlink>
      <w:r>
        <w:rPr>
          <w:b/>
          <w:bCs/>
        </w:rPr>
        <w:t xml:space="preserve"> and the front window of the City Hall on the </w:t>
      </w:r>
      <w:r w:rsidR="00332677">
        <w:rPr>
          <w:b/>
          <w:bCs/>
        </w:rPr>
        <w:t>6</w:t>
      </w:r>
      <w:r w:rsidRPr="0072234D">
        <w:rPr>
          <w:b/>
          <w:bCs/>
          <w:vertAlign w:val="superscript"/>
        </w:rPr>
        <w:t>th</w:t>
      </w:r>
      <w:r>
        <w:rPr>
          <w:b/>
          <w:bCs/>
        </w:rPr>
        <w:t xml:space="preserve"> day of </w:t>
      </w:r>
      <w:r w:rsidR="00332677">
        <w:rPr>
          <w:b/>
          <w:bCs/>
        </w:rPr>
        <w:t>August</w:t>
      </w:r>
      <w:r>
        <w:rPr>
          <w:b/>
          <w:bCs/>
        </w:rPr>
        <w:t xml:space="preserve"> 2021 and remained so posted for at least 72 continuous hours preceding the scheduled time of said meeting. </w:t>
      </w:r>
    </w:p>
    <w:p w14:paraId="643E2D94" w14:textId="77777777" w:rsidR="006E1976" w:rsidRDefault="006E1976" w:rsidP="006E1976">
      <w:pPr>
        <w:pStyle w:val="NoSpacing"/>
        <w:rPr>
          <w:b/>
          <w:bCs/>
        </w:rPr>
      </w:pPr>
    </w:p>
    <w:p w14:paraId="40677A4E" w14:textId="77777777" w:rsidR="006E1976" w:rsidRDefault="006E1976" w:rsidP="006E1976">
      <w:pPr>
        <w:pStyle w:val="NoSpacing"/>
        <w:jc w:val="both"/>
        <w:rPr>
          <w:b/>
          <w:bCs/>
        </w:rPr>
      </w:pPr>
      <w:r>
        <w:rPr>
          <w:b/>
          <w:bCs/>
        </w:rPr>
        <w:t xml:space="preserve">   </w:t>
      </w:r>
    </w:p>
    <w:p w14:paraId="5CCBDF9F" w14:textId="77777777" w:rsidR="006E1976" w:rsidRPr="00B96889" w:rsidRDefault="006E1976" w:rsidP="006E1976">
      <w:pPr>
        <w:pStyle w:val="NoSpacing"/>
        <w:jc w:val="both"/>
      </w:pPr>
      <w:r>
        <w:rPr>
          <w:b/>
          <w:bCs/>
        </w:rPr>
        <w:t xml:space="preserve">Approved By:  Jason Turney, Mayor Pro-Tem                                             Attest:  Patti Brooks, City Secretary       </w:t>
      </w:r>
    </w:p>
    <w:p w14:paraId="144EB613" w14:textId="77777777" w:rsidR="006E1976" w:rsidRPr="0072234D" w:rsidRDefault="006E1976" w:rsidP="006E1976">
      <w:pPr>
        <w:pStyle w:val="NoSpacing"/>
        <w:jc w:val="both"/>
        <w:rPr>
          <w:b/>
          <w:bCs/>
        </w:rPr>
      </w:pPr>
    </w:p>
    <w:p w14:paraId="60041515" w14:textId="77777777" w:rsidR="006E1976" w:rsidRPr="005D799D" w:rsidRDefault="006E1976" w:rsidP="005D799D">
      <w:pPr>
        <w:pStyle w:val="NoSpacing"/>
        <w:rPr>
          <w:b/>
        </w:rPr>
      </w:pPr>
    </w:p>
    <w:sectPr w:rsidR="006E1976" w:rsidRPr="005D799D" w:rsidSect="00CD30F3">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F3"/>
    <w:rsid w:val="000F5EE6"/>
    <w:rsid w:val="002B7CE4"/>
    <w:rsid w:val="00332677"/>
    <w:rsid w:val="004F37DF"/>
    <w:rsid w:val="005D799D"/>
    <w:rsid w:val="006366BF"/>
    <w:rsid w:val="006E1976"/>
    <w:rsid w:val="008820EB"/>
    <w:rsid w:val="00B5012C"/>
    <w:rsid w:val="00B70EFA"/>
    <w:rsid w:val="00CD30F3"/>
    <w:rsid w:val="00D75A67"/>
    <w:rsid w:val="00DE17BB"/>
    <w:rsid w:val="00E739EA"/>
    <w:rsid w:val="00F0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9F14"/>
  <w15:chartTrackingRefBased/>
  <w15:docId w15:val="{575F1A7F-0445-452E-BBCB-CA4C915F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0F3"/>
    <w:pPr>
      <w:spacing w:after="0" w:line="240" w:lineRule="auto"/>
    </w:pPr>
  </w:style>
  <w:style w:type="table" w:styleId="TableGrid">
    <w:name w:val="Table Grid"/>
    <w:basedOn w:val="TableNormal"/>
    <w:uiPriority w:val="39"/>
    <w:rsid w:val="00CD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0F3"/>
    <w:rPr>
      <w:color w:val="0563C1" w:themeColor="hyperlink"/>
      <w:u w:val="single"/>
    </w:rPr>
  </w:style>
  <w:style w:type="character" w:styleId="UnresolvedMention">
    <w:name w:val="Unresolved Mention"/>
    <w:basedOn w:val="DefaultParagraphFont"/>
    <w:uiPriority w:val="99"/>
    <w:semiHidden/>
    <w:unhideWhenUsed/>
    <w:rsid w:val="00CD3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fjosephinetx.com" TargetMode="External"/><Relationship Id="rId5" Type="http://schemas.openxmlformats.org/officeDocument/2006/relationships/hyperlink" Target="https://us02web.zoom.us/j/82819731996?pwd=RERadFUvTWRLUkx5REd1WkxEWGd5Zz0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818</Words>
  <Characters>4667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Brooks</dc:creator>
  <cp:keywords/>
  <dc:description/>
  <cp:lastModifiedBy>Renea Wilson</cp:lastModifiedBy>
  <cp:revision>2</cp:revision>
  <cp:lastPrinted>2021-08-04T14:33:00Z</cp:lastPrinted>
  <dcterms:created xsi:type="dcterms:W3CDTF">2021-08-04T19:08:00Z</dcterms:created>
  <dcterms:modified xsi:type="dcterms:W3CDTF">2021-08-04T19:08:00Z</dcterms:modified>
</cp:coreProperties>
</file>